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F0D49" w:rsidRDefault="003F0D49" w:rsidP="003F0D49">
      <w:pPr>
        <w:spacing w:line="480" w:lineRule="auto"/>
        <w:contextualSpacing/>
        <w:jc w:val="center"/>
        <w:rPr>
          <w:rFonts w:ascii="Times New Roman" w:hAnsi="Times New Roman" w:cs="Times New Roman"/>
          <w:b/>
          <w:bCs/>
          <w:sz w:val="24"/>
          <w:szCs w:val="24"/>
        </w:rPr>
      </w:pPr>
    </w:p>
    <w:p w:rsidR="003F0D49" w:rsidRDefault="003F0D49" w:rsidP="003F0D49">
      <w:pPr>
        <w:spacing w:line="480" w:lineRule="auto"/>
        <w:contextualSpacing/>
        <w:jc w:val="center"/>
        <w:rPr>
          <w:rFonts w:ascii="Times New Roman" w:hAnsi="Times New Roman" w:cs="Times New Roman"/>
          <w:b/>
          <w:bCs/>
          <w:sz w:val="24"/>
          <w:szCs w:val="24"/>
        </w:rPr>
      </w:pPr>
    </w:p>
    <w:p w:rsidR="003F0D49" w:rsidRDefault="003F0D49" w:rsidP="003F0D49">
      <w:pPr>
        <w:spacing w:line="480" w:lineRule="auto"/>
        <w:contextualSpacing/>
        <w:jc w:val="center"/>
        <w:rPr>
          <w:rFonts w:ascii="Times New Roman" w:hAnsi="Times New Roman" w:cs="Times New Roman"/>
          <w:b/>
          <w:bCs/>
          <w:sz w:val="24"/>
          <w:szCs w:val="24"/>
        </w:rPr>
      </w:pPr>
    </w:p>
    <w:p w:rsidR="003F0D49" w:rsidRDefault="003F0D49" w:rsidP="003F0D49">
      <w:pPr>
        <w:spacing w:line="480" w:lineRule="auto"/>
        <w:contextualSpacing/>
        <w:jc w:val="center"/>
        <w:rPr>
          <w:rFonts w:ascii="Times New Roman" w:hAnsi="Times New Roman" w:cs="Times New Roman"/>
          <w:b/>
          <w:bCs/>
          <w:sz w:val="24"/>
          <w:szCs w:val="24"/>
        </w:rPr>
      </w:pPr>
    </w:p>
    <w:p w:rsidR="003F0D49" w:rsidRDefault="003F0D49" w:rsidP="003F0D49">
      <w:pPr>
        <w:spacing w:line="480" w:lineRule="auto"/>
        <w:contextualSpacing/>
        <w:jc w:val="center"/>
        <w:rPr>
          <w:rFonts w:ascii="Times New Roman" w:hAnsi="Times New Roman" w:cs="Times New Roman"/>
          <w:b/>
          <w:bCs/>
          <w:sz w:val="24"/>
          <w:szCs w:val="24"/>
        </w:rPr>
      </w:pPr>
    </w:p>
    <w:p w:rsidR="003F0D49" w:rsidRDefault="003F0D49" w:rsidP="003F0D49">
      <w:pPr>
        <w:spacing w:line="480" w:lineRule="auto"/>
        <w:contextualSpacing/>
        <w:jc w:val="center"/>
        <w:rPr>
          <w:rFonts w:ascii="Times New Roman" w:hAnsi="Times New Roman" w:cs="Times New Roman"/>
          <w:b/>
          <w:bCs/>
          <w:sz w:val="24"/>
          <w:szCs w:val="24"/>
        </w:rPr>
      </w:pPr>
    </w:p>
    <w:p w:rsidR="003F0D49" w:rsidRDefault="003F0D49" w:rsidP="003F0D49">
      <w:pPr>
        <w:spacing w:line="480" w:lineRule="auto"/>
        <w:contextualSpacing/>
        <w:jc w:val="center"/>
        <w:rPr>
          <w:rFonts w:ascii="Times New Roman" w:hAnsi="Times New Roman" w:cs="Times New Roman"/>
          <w:b/>
          <w:bCs/>
          <w:sz w:val="24"/>
          <w:szCs w:val="24"/>
        </w:rPr>
      </w:pPr>
    </w:p>
    <w:p w:rsidR="003F0D49" w:rsidRDefault="003F0D49" w:rsidP="003F0D49">
      <w:pPr>
        <w:spacing w:line="480" w:lineRule="auto"/>
        <w:contextualSpacing/>
        <w:jc w:val="center"/>
        <w:rPr>
          <w:rFonts w:ascii="Times New Roman" w:hAnsi="Times New Roman" w:cs="Times New Roman"/>
          <w:b/>
          <w:bCs/>
          <w:sz w:val="24"/>
          <w:szCs w:val="24"/>
        </w:rPr>
      </w:pPr>
    </w:p>
    <w:p w:rsidR="0068416F" w:rsidRDefault="008A3D3D" w:rsidP="003F0D49">
      <w:pPr>
        <w:spacing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Cognitive Psychology</w:t>
      </w:r>
    </w:p>
    <w:p w:rsidR="003F0D49" w:rsidRDefault="003F0D49" w:rsidP="003F0D49">
      <w:pPr>
        <w:spacing w:line="480" w:lineRule="auto"/>
        <w:contextualSpacing/>
        <w:jc w:val="center"/>
        <w:rPr>
          <w:rFonts w:ascii="Times New Roman" w:hAnsi="Times New Roman" w:cs="Times New Roman"/>
          <w:b/>
          <w:bCs/>
          <w:sz w:val="24"/>
          <w:szCs w:val="24"/>
        </w:rPr>
      </w:pPr>
    </w:p>
    <w:p w:rsidR="003F0D49" w:rsidRDefault="008A3D3D" w:rsidP="003F0D49">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number)</w:t>
      </w:r>
    </w:p>
    <w:p w:rsidR="003F0D49" w:rsidRDefault="003F0D49" w:rsidP="003F0D49">
      <w:pPr>
        <w:spacing w:line="480" w:lineRule="auto"/>
        <w:contextualSpacing/>
        <w:jc w:val="center"/>
        <w:rPr>
          <w:rFonts w:ascii="Times New Roman" w:hAnsi="Times New Roman" w:cs="Times New Roman"/>
          <w:sz w:val="24"/>
          <w:szCs w:val="24"/>
        </w:rPr>
      </w:pPr>
    </w:p>
    <w:p w:rsidR="003F0D49" w:rsidRDefault="008A3D3D" w:rsidP="003F0D49">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(Affiliated Institution)</w:t>
      </w:r>
    </w:p>
    <w:p w:rsidR="003F0D49" w:rsidRDefault="003F0D49" w:rsidP="003F0D49">
      <w:pPr>
        <w:spacing w:line="480" w:lineRule="auto"/>
        <w:contextualSpacing/>
        <w:jc w:val="center"/>
        <w:rPr>
          <w:rFonts w:ascii="Times New Roman" w:hAnsi="Times New Roman" w:cs="Times New Roman"/>
          <w:sz w:val="24"/>
          <w:szCs w:val="24"/>
        </w:rPr>
      </w:pPr>
    </w:p>
    <w:p w:rsidR="003F0D49" w:rsidRDefault="008A3D3D" w:rsidP="003F0D49">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3F0D49" w:rsidRDefault="003F0D49" w:rsidP="003F0D49">
      <w:pPr>
        <w:spacing w:line="480" w:lineRule="auto"/>
        <w:contextualSpacing/>
        <w:jc w:val="center"/>
        <w:rPr>
          <w:rFonts w:ascii="Times New Roman" w:hAnsi="Times New Roman" w:cs="Times New Roman"/>
          <w:sz w:val="24"/>
          <w:szCs w:val="24"/>
        </w:rPr>
      </w:pPr>
    </w:p>
    <w:p w:rsidR="003F0D49" w:rsidRDefault="008A3D3D" w:rsidP="003F0D49">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3F0D49" w:rsidRDefault="008A3D3D">
      <w:pPr>
        <w:rPr>
          <w:rFonts w:ascii="Times New Roman" w:hAnsi="Times New Roman" w:cs="Times New Roman"/>
          <w:sz w:val="24"/>
          <w:szCs w:val="24"/>
        </w:rPr>
      </w:pPr>
      <w:r>
        <w:rPr>
          <w:rFonts w:ascii="Times New Roman" w:hAnsi="Times New Roman" w:cs="Times New Roman"/>
          <w:sz w:val="24"/>
          <w:szCs w:val="24"/>
        </w:rPr>
        <w:br w:type="page"/>
      </w:r>
    </w:p>
    <w:p w:rsidR="003F0D49" w:rsidRDefault="008A3D3D" w:rsidP="00195CDB">
      <w:pPr>
        <w:spacing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Cognitive Psychology</w:t>
      </w:r>
      <w:r w:rsidR="00924E57">
        <w:rPr>
          <w:rFonts w:ascii="Times New Roman" w:hAnsi="Times New Roman" w:cs="Times New Roman"/>
          <w:b/>
          <w:bCs/>
          <w:sz w:val="24"/>
          <w:szCs w:val="24"/>
        </w:rPr>
        <w:t xml:space="preserve"> on Battered Women</w:t>
      </w:r>
    </w:p>
    <w:p w:rsidR="00195CDB" w:rsidRDefault="008A3D3D" w:rsidP="004478FC">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EF4108">
        <w:rPr>
          <w:rFonts w:ascii="Times New Roman" w:hAnsi="Times New Roman" w:cs="Times New Roman"/>
          <w:sz w:val="24"/>
          <w:szCs w:val="24"/>
        </w:rPr>
        <w:t xml:space="preserve"> </w:t>
      </w:r>
      <w:r>
        <w:rPr>
          <w:rFonts w:ascii="Times New Roman" w:hAnsi="Times New Roman" w:cs="Times New Roman"/>
          <w:sz w:val="24"/>
          <w:szCs w:val="24"/>
        </w:rPr>
        <w:t xml:space="preserve">Relationship abusive refers to the mistreatment that comes along connections. Abusive relationships occur when one partner tends to gain power and control over the other faithful </w:t>
      </w:r>
      <w:r w:rsidR="00EF4108">
        <w:rPr>
          <w:rFonts w:ascii="Times New Roman" w:hAnsi="Times New Roman" w:cs="Times New Roman"/>
          <w:sz w:val="24"/>
          <w:szCs w:val="24"/>
        </w:rPr>
        <w:t>partner</w:t>
      </w:r>
      <w:r w:rsidR="007D5406">
        <w:rPr>
          <w:rFonts w:ascii="Times New Roman" w:hAnsi="Times New Roman" w:cs="Times New Roman"/>
          <w:sz w:val="24"/>
          <w:szCs w:val="24"/>
        </w:rPr>
        <w:t xml:space="preserve"> (</w:t>
      </w:r>
      <w:r w:rsidR="007D5406" w:rsidRPr="00674217">
        <w:rPr>
          <w:rFonts w:ascii="Times New Roman" w:hAnsi="Times New Roman" w:cs="Times New Roman"/>
          <w:color w:val="222222"/>
          <w:sz w:val="24"/>
          <w:szCs w:val="24"/>
          <w:shd w:val="clear" w:color="auto" w:fill="FFFFFF"/>
        </w:rPr>
        <w:t>Glancy</w:t>
      </w:r>
      <w:r w:rsidR="007D5406">
        <w:rPr>
          <w:rFonts w:ascii="Times New Roman" w:hAnsi="Times New Roman" w:cs="Times New Roman"/>
          <w:color w:val="222222"/>
          <w:sz w:val="24"/>
          <w:szCs w:val="24"/>
          <w:shd w:val="clear" w:color="auto" w:fill="FFFFFF"/>
        </w:rPr>
        <w:t xml:space="preserve"> et al. (2019)</w:t>
      </w:r>
      <w:r w:rsidR="00EF4108">
        <w:rPr>
          <w:rFonts w:ascii="Times New Roman" w:hAnsi="Times New Roman" w:cs="Times New Roman"/>
          <w:sz w:val="24"/>
          <w:szCs w:val="24"/>
        </w:rPr>
        <w:t xml:space="preserve">. This issue of an abusive relationship can happen to both the currently engaged partners or former partners. There are many forms in which abusive relationships can occur, starting from the issues of financial abuse, physical and emotional </w:t>
      </w:r>
      <w:r w:rsidR="005F4A92">
        <w:rPr>
          <w:rFonts w:ascii="Times New Roman" w:hAnsi="Times New Roman" w:cs="Times New Roman"/>
          <w:sz w:val="24"/>
          <w:szCs w:val="24"/>
        </w:rPr>
        <w:t>abuse. The case abusive relationships extend its boundaries to intimidating, as well as posing threats to intimate spouses. The relationship abusers also ought to separate themselves from their partners to gain more power and control</w:t>
      </w:r>
      <w:r>
        <w:rPr>
          <w:rFonts w:ascii="Times New Roman" w:hAnsi="Times New Roman" w:cs="Times New Roman"/>
          <w:sz w:val="24"/>
          <w:szCs w:val="24"/>
        </w:rPr>
        <w:t xml:space="preserve">. Those in abusive relationships are more likely to suffer a fall in their self-esteem, anxiousness, and </w:t>
      </w:r>
      <w:r w:rsidR="005F4A92">
        <w:rPr>
          <w:rFonts w:ascii="Times New Roman" w:hAnsi="Times New Roman" w:cs="Times New Roman"/>
          <w:sz w:val="24"/>
          <w:szCs w:val="24"/>
        </w:rPr>
        <w:t>depression. This research paper aims at discussing and evaluating the psychological behaviors of a woman in an abusive relationship.</w:t>
      </w:r>
    </w:p>
    <w:p w:rsidR="005F4A92" w:rsidRDefault="008A3D3D" w:rsidP="004478FC">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The research c</w:t>
      </w:r>
      <w:r>
        <w:rPr>
          <w:rFonts w:ascii="Times New Roman" w:hAnsi="Times New Roman" w:cs="Times New Roman"/>
          <w:sz w:val="24"/>
          <w:szCs w:val="24"/>
        </w:rPr>
        <w:t xml:space="preserve">onducted in 2017 on abusive relationships showed </w:t>
      </w:r>
      <w:r w:rsidR="00FE5408">
        <w:rPr>
          <w:rFonts w:ascii="Times New Roman" w:hAnsi="Times New Roman" w:cs="Times New Roman"/>
          <w:sz w:val="24"/>
          <w:szCs w:val="24"/>
        </w:rPr>
        <w:t>those intimidating</w:t>
      </w:r>
      <w:r w:rsidR="000C5B7E">
        <w:rPr>
          <w:rFonts w:ascii="Times New Roman" w:hAnsi="Times New Roman" w:cs="Times New Roman"/>
          <w:sz w:val="24"/>
          <w:szCs w:val="24"/>
        </w:rPr>
        <w:t xml:space="preserve"> young women or causing violence in young women affects interfering with the woman's health. Power on intimate </w:t>
      </w:r>
      <w:r w:rsidR="00FE5408">
        <w:rPr>
          <w:rFonts w:ascii="Times New Roman" w:hAnsi="Times New Roman" w:cs="Times New Roman"/>
          <w:sz w:val="24"/>
          <w:szCs w:val="24"/>
        </w:rPr>
        <w:t>partners results</w:t>
      </w:r>
      <w:r w:rsidR="000C5B7E">
        <w:rPr>
          <w:rFonts w:ascii="Times New Roman" w:hAnsi="Times New Roman" w:cs="Times New Roman"/>
          <w:sz w:val="24"/>
          <w:szCs w:val="24"/>
        </w:rPr>
        <w:t xml:space="preserve"> in a public health issue in </w:t>
      </w:r>
      <w:r w:rsidR="00FE5408">
        <w:rPr>
          <w:rFonts w:ascii="Times New Roman" w:hAnsi="Times New Roman" w:cs="Times New Roman"/>
          <w:sz w:val="24"/>
          <w:szCs w:val="24"/>
        </w:rPr>
        <w:t>society. This</w:t>
      </w:r>
      <w:r w:rsidR="000C5B7E">
        <w:rPr>
          <w:rFonts w:ascii="Times New Roman" w:hAnsi="Times New Roman" w:cs="Times New Roman"/>
          <w:sz w:val="24"/>
          <w:szCs w:val="24"/>
        </w:rPr>
        <w:t xml:space="preserve"> involves an </w:t>
      </w:r>
      <w:r w:rsidR="00FE5408">
        <w:rPr>
          <w:rFonts w:ascii="Times New Roman" w:hAnsi="Times New Roman" w:cs="Times New Roman"/>
          <w:sz w:val="24"/>
          <w:szCs w:val="24"/>
        </w:rPr>
        <w:t>individual</w:t>
      </w:r>
      <w:r w:rsidR="000C5B7E">
        <w:rPr>
          <w:rFonts w:ascii="Times New Roman" w:hAnsi="Times New Roman" w:cs="Times New Roman"/>
          <w:sz w:val="24"/>
          <w:szCs w:val="24"/>
        </w:rPr>
        <w:t xml:space="preserve">'s health more, so mental health is interfered </w:t>
      </w:r>
      <w:r w:rsidR="00FE5408">
        <w:rPr>
          <w:rFonts w:ascii="Times New Roman" w:hAnsi="Times New Roman" w:cs="Times New Roman"/>
          <w:sz w:val="24"/>
          <w:szCs w:val="24"/>
        </w:rPr>
        <w:t>with</w:t>
      </w:r>
      <w:r w:rsidR="007D5406">
        <w:rPr>
          <w:rFonts w:ascii="Times New Roman" w:hAnsi="Times New Roman" w:cs="Times New Roman"/>
          <w:sz w:val="24"/>
          <w:szCs w:val="24"/>
        </w:rPr>
        <w:t xml:space="preserve"> (</w:t>
      </w:r>
      <w:r w:rsidR="007D5406" w:rsidRPr="00674217">
        <w:rPr>
          <w:rFonts w:ascii="Times New Roman" w:hAnsi="Times New Roman" w:cs="Times New Roman"/>
          <w:color w:val="222222"/>
          <w:sz w:val="24"/>
          <w:szCs w:val="24"/>
          <w:shd w:val="clear" w:color="auto" w:fill="FFFFFF"/>
        </w:rPr>
        <w:t>Frieze</w:t>
      </w:r>
      <w:r w:rsidR="007D5406">
        <w:rPr>
          <w:rFonts w:ascii="Times New Roman" w:hAnsi="Times New Roman" w:cs="Times New Roman"/>
          <w:color w:val="222222"/>
          <w:sz w:val="24"/>
          <w:szCs w:val="24"/>
          <w:shd w:val="clear" w:color="auto" w:fill="FFFFFF"/>
        </w:rPr>
        <w:t xml:space="preserve"> et al. (2020)</w:t>
      </w:r>
      <w:r w:rsidR="00FE5408">
        <w:rPr>
          <w:rFonts w:ascii="Times New Roman" w:hAnsi="Times New Roman" w:cs="Times New Roman"/>
          <w:sz w:val="24"/>
          <w:szCs w:val="24"/>
        </w:rPr>
        <w:t>. Mental health caused by abuse in a relationship may lead to long-term effects such as blood pressure issues, heart attack diseases</w:t>
      </w:r>
      <w:r w:rsidR="00561916">
        <w:rPr>
          <w:rFonts w:ascii="Times New Roman" w:hAnsi="Times New Roman" w:cs="Times New Roman"/>
          <w:sz w:val="24"/>
          <w:szCs w:val="24"/>
        </w:rPr>
        <w:t>, etc. A</w:t>
      </w:r>
      <w:r w:rsidR="00FE5408">
        <w:rPr>
          <w:rFonts w:ascii="Times New Roman" w:hAnsi="Times New Roman" w:cs="Times New Roman"/>
          <w:sz w:val="24"/>
          <w:szCs w:val="24"/>
        </w:rPr>
        <w:t xml:space="preserve"> research study carried on battered women showed </w:t>
      </w:r>
      <w:r w:rsidR="00561916">
        <w:rPr>
          <w:rFonts w:ascii="Times New Roman" w:hAnsi="Times New Roman" w:cs="Times New Roman"/>
          <w:sz w:val="24"/>
          <w:szCs w:val="24"/>
        </w:rPr>
        <w:t xml:space="preserve">that they tend to support their spiritual beliefs. A specific literature review disclosed that programs on domestic-related violence are based on issues originating from </w:t>
      </w:r>
      <w:r w:rsidR="00BB20CC">
        <w:rPr>
          <w:rFonts w:ascii="Times New Roman" w:hAnsi="Times New Roman" w:cs="Times New Roman"/>
          <w:sz w:val="24"/>
          <w:szCs w:val="24"/>
        </w:rPr>
        <w:t>social support and focusing on spiritual matters on who survives during domestic-related violence.</w:t>
      </w:r>
    </w:p>
    <w:p w:rsidR="007D5406" w:rsidRDefault="008A3D3D" w:rsidP="004478FC">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However, the fact remains that those relationships that do not undergo abuse are therefore at lower risk that the members are not affected by the issues of anxiety as well as the depression as compared to the abusive relationships,</w:t>
      </w:r>
      <w:r>
        <w:rPr>
          <w:rFonts w:ascii="Times New Roman" w:hAnsi="Times New Roman" w:cs="Times New Roman"/>
          <w:sz w:val="24"/>
          <w:szCs w:val="24"/>
        </w:rPr>
        <w:t xml:space="preserve"> which puts the members at a higher risk of being affected by depression and </w:t>
      </w:r>
      <w:r w:rsidR="00924E57">
        <w:rPr>
          <w:rFonts w:ascii="Times New Roman" w:hAnsi="Times New Roman" w:cs="Times New Roman"/>
          <w:sz w:val="24"/>
          <w:szCs w:val="24"/>
        </w:rPr>
        <w:t>anxiety. Concerning this, there is a need to establish methods that should be aimed at monitoring at identifying the underlying symptoms of those affected by the violence. This will help in giving the necessary guidance to avoid depression and anxiety issues.</w:t>
      </w:r>
      <w:r w:rsidR="00424229">
        <w:rPr>
          <w:rFonts w:ascii="Times New Roman" w:hAnsi="Times New Roman" w:cs="Times New Roman"/>
          <w:sz w:val="24"/>
          <w:szCs w:val="24"/>
        </w:rPr>
        <w:t xml:space="preserve"> However, some partners ought </w:t>
      </w:r>
      <w:r w:rsidR="004478FC">
        <w:rPr>
          <w:rFonts w:ascii="Times New Roman" w:hAnsi="Times New Roman" w:cs="Times New Roman"/>
          <w:sz w:val="24"/>
          <w:szCs w:val="24"/>
        </w:rPr>
        <w:t>to leave</w:t>
      </w:r>
      <w:r w:rsidR="00424229">
        <w:rPr>
          <w:rFonts w:ascii="Times New Roman" w:hAnsi="Times New Roman" w:cs="Times New Roman"/>
          <w:sz w:val="24"/>
          <w:szCs w:val="24"/>
        </w:rPr>
        <w:t xml:space="preserve"> an abusive relationship</w:t>
      </w:r>
      <w:r w:rsidR="004478FC">
        <w:rPr>
          <w:rFonts w:ascii="Times New Roman" w:hAnsi="Times New Roman" w:cs="Times New Roman"/>
          <w:sz w:val="24"/>
          <w:szCs w:val="24"/>
        </w:rPr>
        <w:t xml:space="preserve"> to avoid distress and achieve a peaceful </w:t>
      </w:r>
      <w:r>
        <w:rPr>
          <w:rFonts w:ascii="Times New Roman" w:hAnsi="Times New Roman" w:cs="Times New Roman"/>
          <w:sz w:val="24"/>
          <w:szCs w:val="24"/>
        </w:rPr>
        <w:t>mind; according to (</w:t>
      </w:r>
      <w:r w:rsidRPr="00674217">
        <w:rPr>
          <w:rFonts w:ascii="Times New Roman" w:hAnsi="Times New Roman" w:cs="Times New Roman"/>
          <w:color w:val="222222"/>
          <w:sz w:val="24"/>
          <w:szCs w:val="24"/>
          <w:shd w:val="clear" w:color="auto" w:fill="FFFFFF"/>
        </w:rPr>
        <w:t>Millen</w:t>
      </w:r>
      <w:r>
        <w:rPr>
          <w:rFonts w:ascii="Times New Roman" w:hAnsi="Times New Roman" w:cs="Times New Roman"/>
          <w:color w:val="222222"/>
          <w:sz w:val="24"/>
          <w:szCs w:val="24"/>
          <w:shd w:val="clear" w:color="auto" w:fill="FFFFFF"/>
        </w:rPr>
        <w:t xml:space="preserve"> et al. (2019),</w:t>
      </w:r>
      <w:r w:rsidR="004478FC">
        <w:rPr>
          <w:rFonts w:ascii="Times New Roman" w:hAnsi="Times New Roman" w:cs="Times New Roman"/>
          <w:sz w:val="24"/>
          <w:szCs w:val="24"/>
        </w:rPr>
        <w:t xml:space="preserve"> </w:t>
      </w:r>
      <w:r>
        <w:rPr>
          <w:rFonts w:ascii="Times New Roman" w:hAnsi="Times New Roman" w:cs="Times New Roman"/>
          <w:sz w:val="24"/>
          <w:szCs w:val="24"/>
        </w:rPr>
        <w:t>t</w:t>
      </w:r>
      <w:r w:rsidR="004478FC">
        <w:rPr>
          <w:rFonts w:ascii="Times New Roman" w:hAnsi="Times New Roman" w:cs="Times New Roman"/>
          <w:sz w:val="24"/>
          <w:szCs w:val="24"/>
        </w:rPr>
        <w:t>his is achieved by the partners engaging in a breakup or either choosing to become free and mindless on what happens in their relationship.</w:t>
      </w:r>
    </w:p>
    <w:p w:rsidR="0035765B" w:rsidRDefault="008A3D3D" w:rsidP="004478FC">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4478FC">
        <w:rPr>
          <w:rFonts w:ascii="Times New Roman" w:hAnsi="Times New Roman" w:cs="Times New Roman"/>
          <w:sz w:val="24"/>
          <w:szCs w:val="24"/>
        </w:rPr>
        <w:t xml:space="preserve">The issue of becoming free helps to achieve a peaceful state of mind and overcome destructive emotions that may lead to anxiety and depression at the same </w:t>
      </w:r>
      <w:r w:rsidR="00954131">
        <w:rPr>
          <w:rFonts w:ascii="Times New Roman" w:hAnsi="Times New Roman" w:cs="Times New Roman"/>
          <w:sz w:val="24"/>
          <w:szCs w:val="24"/>
        </w:rPr>
        <w:t xml:space="preserve">time. An estimation shows that the most significant percentage of women experience an abusive relationship throughout their entire life. However, pregnant women can be at a higher risk in case of an abusive relationship, resulting in an increased mortality rate. The syndrome in battered women may consist of re-experiencing the violence and avoiding the psychological effects caused by the </w:t>
      </w:r>
      <w:r>
        <w:rPr>
          <w:rFonts w:ascii="Times New Roman" w:hAnsi="Times New Roman" w:cs="Times New Roman"/>
          <w:sz w:val="24"/>
          <w:szCs w:val="24"/>
        </w:rPr>
        <w:t>power through avoiding emotions. Furthermore, the issue of depression in a battered may result from a l</w:t>
      </w:r>
      <w:r>
        <w:rPr>
          <w:rFonts w:ascii="Times New Roman" w:hAnsi="Times New Roman" w:cs="Times New Roman"/>
          <w:sz w:val="24"/>
          <w:szCs w:val="24"/>
        </w:rPr>
        <w:t>ack of sufficient support from the environment.</w:t>
      </w:r>
    </w:p>
    <w:p w:rsidR="0035765B" w:rsidRDefault="008A3D3D" w:rsidP="004478FC">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Consequently, this means that women in an abusive relationship are, therefore, supposed to seek advice to eliminate depression and its resulting dangers. However, they find it frustrating to share the issue o</w:t>
      </w:r>
      <w:r>
        <w:rPr>
          <w:rFonts w:ascii="Times New Roman" w:hAnsi="Times New Roman" w:cs="Times New Roman"/>
          <w:sz w:val="24"/>
          <w:szCs w:val="24"/>
        </w:rPr>
        <w:t>f violence with the external environment.</w:t>
      </w:r>
      <w:r w:rsidR="00674217">
        <w:rPr>
          <w:rFonts w:ascii="Times New Roman" w:hAnsi="Times New Roman" w:cs="Times New Roman"/>
          <w:sz w:val="24"/>
          <w:szCs w:val="24"/>
        </w:rPr>
        <w:t xml:space="preserve"> </w:t>
      </w:r>
      <w:r>
        <w:rPr>
          <w:rFonts w:ascii="Times New Roman" w:hAnsi="Times New Roman" w:cs="Times New Roman"/>
          <w:sz w:val="24"/>
          <w:szCs w:val="24"/>
        </w:rPr>
        <w:t xml:space="preserve">Fear and depression resulting from </w:t>
      </w:r>
      <w:r w:rsidR="00674217">
        <w:rPr>
          <w:rFonts w:ascii="Times New Roman" w:hAnsi="Times New Roman" w:cs="Times New Roman"/>
          <w:sz w:val="24"/>
          <w:szCs w:val="24"/>
        </w:rPr>
        <w:t>an abusive relationship can lead to chronic infections and interfere with the mental health of the victims</w:t>
      </w:r>
      <w:r>
        <w:rPr>
          <w:rFonts w:ascii="Times New Roman" w:hAnsi="Times New Roman" w:cs="Times New Roman"/>
          <w:sz w:val="24"/>
          <w:szCs w:val="24"/>
        </w:rPr>
        <w:t xml:space="preserve"> (</w:t>
      </w:r>
      <w:r w:rsidRPr="00674217">
        <w:rPr>
          <w:rFonts w:ascii="Times New Roman" w:hAnsi="Times New Roman" w:cs="Times New Roman"/>
          <w:color w:val="222222"/>
          <w:sz w:val="24"/>
          <w:szCs w:val="24"/>
          <w:shd w:val="clear" w:color="auto" w:fill="FFFFFF"/>
        </w:rPr>
        <w:t>Redd</w:t>
      </w:r>
      <w:r>
        <w:rPr>
          <w:rFonts w:ascii="Times New Roman" w:hAnsi="Times New Roman" w:cs="Times New Roman"/>
          <w:color w:val="222222"/>
          <w:sz w:val="24"/>
          <w:szCs w:val="24"/>
          <w:shd w:val="clear" w:color="auto" w:fill="FFFFFF"/>
        </w:rPr>
        <w:t xml:space="preserve"> et al. (2019)</w:t>
      </w:r>
      <w:r w:rsidR="00674217">
        <w:rPr>
          <w:rFonts w:ascii="Times New Roman" w:hAnsi="Times New Roman" w:cs="Times New Roman"/>
          <w:sz w:val="24"/>
          <w:szCs w:val="24"/>
        </w:rPr>
        <w:t>.</w:t>
      </w:r>
    </w:p>
    <w:p w:rsidR="0035765B" w:rsidRDefault="0035765B" w:rsidP="004478FC">
      <w:pPr>
        <w:spacing w:line="240" w:lineRule="auto"/>
        <w:contextualSpacing/>
        <w:jc w:val="both"/>
        <w:rPr>
          <w:rFonts w:ascii="Times New Roman" w:hAnsi="Times New Roman" w:cs="Times New Roman"/>
          <w:sz w:val="24"/>
          <w:szCs w:val="24"/>
        </w:rPr>
      </w:pPr>
    </w:p>
    <w:p w:rsidR="0035765B" w:rsidRDefault="0035765B" w:rsidP="004478FC">
      <w:pPr>
        <w:spacing w:line="240" w:lineRule="auto"/>
        <w:contextualSpacing/>
        <w:jc w:val="both"/>
        <w:rPr>
          <w:rFonts w:ascii="Times New Roman" w:hAnsi="Times New Roman" w:cs="Times New Roman"/>
          <w:sz w:val="24"/>
          <w:szCs w:val="24"/>
        </w:rPr>
      </w:pPr>
    </w:p>
    <w:p w:rsidR="0035765B" w:rsidRDefault="0035765B" w:rsidP="004478FC">
      <w:pPr>
        <w:spacing w:line="240" w:lineRule="auto"/>
        <w:contextualSpacing/>
        <w:jc w:val="both"/>
        <w:rPr>
          <w:rFonts w:ascii="Times New Roman" w:hAnsi="Times New Roman" w:cs="Times New Roman"/>
          <w:sz w:val="24"/>
          <w:szCs w:val="24"/>
        </w:rPr>
      </w:pPr>
    </w:p>
    <w:p w:rsidR="0035765B" w:rsidRDefault="008A3D3D" w:rsidP="004478FC">
      <w:pPr>
        <w:spacing w:line="24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References</w:t>
      </w:r>
    </w:p>
    <w:p w:rsidR="00674217" w:rsidRPr="00674217" w:rsidRDefault="008A3D3D" w:rsidP="00674217">
      <w:pPr>
        <w:spacing w:line="240" w:lineRule="auto"/>
        <w:ind w:left="720" w:hanging="720"/>
        <w:contextualSpacing/>
        <w:jc w:val="both"/>
        <w:rPr>
          <w:rFonts w:ascii="Times New Roman" w:hAnsi="Times New Roman" w:cs="Times New Roman"/>
          <w:color w:val="222222"/>
          <w:sz w:val="24"/>
          <w:szCs w:val="24"/>
          <w:shd w:val="clear" w:color="auto" w:fill="FFFFFF"/>
        </w:rPr>
      </w:pPr>
      <w:r w:rsidRPr="00674217">
        <w:rPr>
          <w:rFonts w:ascii="Times New Roman" w:hAnsi="Times New Roman" w:cs="Times New Roman"/>
          <w:color w:val="222222"/>
          <w:sz w:val="24"/>
          <w:szCs w:val="24"/>
          <w:shd w:val="clear" w:color="auto" w:fill="FFFFFF"/>
        </w:rPr>
        <w:lastRenderedPageBreak/>
        <w:t xml:space="preserve">Glancy, G., Heintzman, M., &amp; </w:t>
      </w:r>
      <w:r w:rsidRPr="00674217">
        <w:rPr>
          <w:rFonts w:ascii="Times New Roman" w:hAnsi="Times New Roman" w:cs="Times New Roman"/>
          <w:color w:val="222222"/>
          <w:sz w:val="24"/>
          <w:szCs w:val="24"/>
          <w:shd w:val="clear" w:color="auto" w:fill="FFFFFF"/>
        </w:rPr>
        <w:t>Wheeler, A. (2019). Battered woman syndrome. </w:t>
      </w:r>
      <w:r w:rsidRPr="00674217">
        <w:rPr>
          <w:rFonts w:ascii="Times New Roman" w:hAnsi="Times New Roman" w:cs="Times New Roman"/>
          <w:i/>
          <w:iCs/>
          <w:color w:val="222222"/>
          <w:sz w:val="24"/>
          <w:szCs w:val="24"/>
          <w:shd w:val="clear" w:color="auto" w:fill="FFFFFF"/>
        </w:rPr>
        <w:t>International Journal of Risk and Recovery</w:t>
      </w:r>
      <w:r w:rsidRPr="00674217">
        <w:rPr>
          <w:rFonts w:ascii="Times New Roman" w:hAnsi="Times New Roman" w:cs="Times New Roman"/>
          <w:color w:val="222222"/>
          <w:sz w:val="24"/>
          <w:szCs w:val="24"/>
          <w:shd w:val="clear" w:color="auto" w:fill="FFFFFF"/>
        </w:rPr>
        <w:t>, </w:t>
      </w:r>
      <w:r w:rsidRPr="00674217">
        <w:rPr>
          <w:rFonts w:ascii="Times New Roman" w:hAnsi="Times New Roman" w:cs="Times New Roman"/>
          <w:i/>
          <w:iCs/>
          <w:color w:val="222222"/>
          <w:sz w:val="24"/>
          <w:szCs w:val="24"/>
          <w:shd w:val="clear" w:color="auto" w:fill="FFFFFF"/>
        </w:rPr>
        <w:t>2</w:t>
      </w:r>
      <w:r w:rsidRPr="00674217">
        <w:rPr>
          <w:rFonts w:ascii="Times New Roman" w:hAnsi="Times New Roman" w:cs="Times New Roman"/>
          <w:color w:val="222222"/>
          <w:sz w:val="24"/>
          <w:szCs w:val="24"/>
          <w:shd w:val="clear" w:color="auto" w:fill="FFFFFF"/>
        </w:rPr>
        <w:t>(2), 4-17.</w:t>
      </w:r>
    </w:p>
    <w:p w:rsidR="00674217" w:rsidRPr="00674217" w:rsidRDefault="008A3D3D" w:rsidP="00674217">
      <w:pPr>
        <w:spacing w:line="240" w:lineRule="auto"/>
        <w:ind w:left="720" w:hanging="720"/>
        <w:contextualSpacing/>
        <w:jc w:val="both"/>
        <w:rPr>
          <w:rFonts w:ascii="Times New Roman" w:hAnsi="Times New Roman" w:cs="Times New Roman"/>
          <w:b/>
          <w:bCs/>
          <w:sz w:val="24"/>
          <w:szCs w:val="24"/>
        </w:rPr>
      </w:pPr>
      <w:r w:rsidRPr="00674217">
        <w:rPr>
          <w:rFonts w:ascii="Times New Roman" w:hAnsi="Times New Roman" w:cs="Times New Roman"/>
          <w:color w:val="222222"/>
          <w:sz w:val="24"/>
          <w:szCs w:val="24"/>
          <w:shd w:val="clear" w:color="auto" w:fill="FFFFFF"/>
        </w:rPr>
        <w:t>Frieze, I. H., Newhill, C. E., &amp; Fusco, R. (2020). Violence and Abuse in Intimate Partner Relationships: Battered Women and Their Batterers. In </w:t>
      </w:r>
      <w:r w:rsidRPr="00674217">
        <w:rPr>
          <w:rFonts w:ascii="Times New Roman" w:hAnsi="Times New Roman" w:cs="Times New Roman"/>
          <w:i/>
          <w:iCs/>
          <w:color w:val="222222"/>
          <w:sz w:val="24"/>
          <w:szCs w:val="24"/>
          <w:shd w:val="clear" w:color="auto" w:fill="FFFFFF"/>
        </w:rPr>
        <w:t>Dynamics of</w:t>
      </w:r>
      <w:r w:rsidRPr="00674217">
        <w:rPr>
          <w:rFonts w:ascii="Times New Roman" w:hAnsi="Times New Roman" w:cs="Times New Roman"/>
          <w:i/>
          <w:iCs/>
          <w:color w:val="222222"/>
          <w:sz w:val="24"/>
          <w:szCs w:val="24"/>
          <w:shd w:val="clear" w:color="auto" w:fill="FFFFFF"/>
        </w:rPr>
        <w:t xml:space="preserve"> Family and Intimate Partner Violence</w:t>
      </w:r>
      <w:r w:rsidRPr="00674217">
        <w:rPr>
          <w:rFonts w:ascii="Times New Roman" w:hAnsi="Times New Roman" w:cs="Times New Roman"/>
          <w:color w:val="222222"/>
          <w:sz w:val="24"/>
          <w:szCs w:val="24"/>
          <w:shd w:val="clear" w:color="auto" w:fill="FFFFFF"/>
        </w:rPr>
        <w:t> (pp. 109-140). Springer, Cham.</w:t>
      </w:r>
    </w:p>
    <w:p w:rsidR="00674217" w:rsidRDefault="008A3D3D" w:rsidP="00674217">
      <w:pPr>
        <w:spacing w:line="240" w:lineRule="auto"/>
        <w:ind w:left="720" w:hanging="720"/>
        <w:contextualSpacing/>
        <w:jc w:val="both"/>
        <w:rPr>
          <w:rFonts w:ascii="Times New Roman" w:hAnsi="Times New Roman" w:cs="Times New Roman"/>
          <w:color w:val="222222"/>
          <w:sz w:val="24"/>
          <w:szCs w:val="24"/>
          <w:shd w:val="clear" w:color="auto" w:fill="FFFFFF"/>
        </w:rPr>
      </w:pPr>
      <w:r w:rsidRPr="00674217">
        <w:rPr>
          <w:rFonts w:ascii="Times New Roman" w:hAnsi="Times New Roman" w:cs="Times New Roman"/>
          <w:color w:val="222222"/>
          <w:sz w:val="24"/>
          <w:szCs w:val="24"/>
          <w:shd w:val="clear" w:color="auto" w:fill="FFFFFF"/>
        </w:rPr>
        <w:t>Millen, D. H., Kennedy, T. D., Black, R. A., Detullio, D., &amp; Walker, L. E. (2019). Battered Woman Syndrome Questionnaire (BWSQ) subscales: development, reliability, and validity. </w:t>
      </w:r>
      <w:r w:rsidRPr="00674217">
        <w:rPr>
          <w:rFonts w:ascii="Times New Roman" w:hAnsi="Times New Roman" w:cs="Times New Roman"/>
          <w:i/>
          <w:iCs/>
          <w:color w:val="222222"/>
          <w:sz w:val="24"/>
          <w:szCs w:val="24"/>
          <w:shd w:val="clear" w:color="auto" w:fill="FFFFFF"/>
        </w:rPr>
        <w:t xml:space="preserve">Journal </w:t>
      </w:r>
      <w:r w:rsidRPr="00674217">
        <w:rPr>
          <w:rFonts w:ascii="Times New Roman" w:hAnsi="Times New Roman" w:cs="Times New Roman"/>
          <w:i/>
          <w:iCs/>
          <w:color w:val="222222"/>
          <w:sz w:val="24"/>
          <w:szCs w:val="24"/>
          <w:shd w:val="clear" w:color="auto" w:fill="FFFFFF"/>
        </w:rPr>
        <w:t>of Aggression, Maltreatment &amp; Trauma</w:t>
      </w:r>
      <w:r w:rsidRPr="00674217">
        <w:rPr>
          <w:rFonts w:ascii="Times New Roman" w:hAnsi="Times New Roman" w:cs="Times New Roman"/>
          <w:color w:val="222222"/>
          <w:sz w:val="24"/>
          <w:szCs w:val="24"/>
          <w:shd w:val="clear" w:color="auto" w:fill="FFFFFF"/>
        </w:rPr>
        <w:t>, </w:t>
      </w:r>
      <w:r w:rsidRPr="00674217">
        <w:rPr>
          <w:rFonts w:ascii="Times New Roman" w:hAnsi="Times New Roman" w:cs="Times New Roman"/>
          <w:i/>
          <w:iCs/>
          <w:color w:val="222222"/>
          <w:sz w:val="24"/>
          <w:szCs w:val="24"/>
          <w:shd w:val="clear" w:color="auto" w:fill="FFFFFF"/>
        </w:rPr>
        <w:t>28</w:t>
      </w:r>
      <w:r w:rsidRPr="00674217">
        <w:rPr>
          <w:rFonts w:ascii="Times New Roman" w:hAnsi="Times New Roman" w:cs="Times New Roman"/>
          <w:color w:val="222222"/>
          <w:sz w:val="24"/>
          <w:szCs w:val="24"/>
          <w:shd w:val="clear" w:color="auto" w:fill="FFFFFF"/>
        </w:rPr>
        <w:t>(7), 848-869.</w:t>
      </w:r>
    </w:p>
    <w:p w:rsidR="00674217" w:rsidRDefault="008A3D3D" w:rsidP="00674217">
      <w:pPr>
        <w:spacing w:line="240" w:lineRule="auto"/>
        <w:ind w:left="720" w:hanging="720"/>
        <w:contextualSpacing/>
        <w:jc w:val="both"/>
        <w:rPr>
          <w:rFonts w:ascii="Times New Roman" w:hAnsi="Times New Roman" w:cs="Times New Roman"/>
          <w:color w:val="222222"/>
          <w:sz w:val="24"/>
          <w:szCs w:val="24"/>
          <w:shd w:val="clear" w:color="auto" w:fill="FFFFFF"/>
        </w:rPr>
      </w:pPr>
      <w:r w:rsidRPr="00674217">
        <w:rPr>
          <w:rFonts w:ascii="Times New Roman" w:hAnsi="Times New Roman" w:cs="Times New Roman"/>
          <w:color w:val="222222"/>
          <w:sz w:val="24"/>
          <w:szCs w:val="24"/>
          <w:shd w:val="clear" w:color="auto" w:fill="FFFFFF"/>
        </w:rPr>
        <w:t>Redd, N. J. (2019). Learned Helplessness and Battered Woman Syndrome. </w:t>
      </w:r>
      <w:r w:rsidRPr="00674217">
        <w:rPr>
          <w:rFonts w:ascii="Times New Roman" w:hAnsi="Times New Roman" w:cs="Times New Roman"/>
          <w:i/>
          <w:iCs/>
          <w:color w:val="222222"/>
          <w:sz w:val="24"/>
          <w:szCs w:val="24"/>
          <w:shd w:val="clear" w:color="auto" w:fill="FFFFFF"/>
        </w:rPr>
        <w:t>The Encyclopedia of Women and Crime</w:t>
      </w:r>
      <w:r w:rsidRPr="00674217">
        <w:rPr>
          <w:rFonts w:ascii="Times New Roman" w:hAnsi="Times New Roman" w:cs="Times New Roman"/>
          <w:color w:val="222222"/>
          <w:sz w:val="24"/>
          <w:szCs w:val="24"/>
          <w:shd w:val="clear" w:color="auto" w:fill="FFFFFF"/>
        </w:rPr>
        <w:t>, 1-2.</w:t>
      </w:r>
    </w:p>
    <w:p w:rsidR="00674217" w:rsidRDefault="008A3D3D" w:rsidP="00674217">
      <w:pPr>
        <w:spacing w:line="240" w:lineRule="auto"/>
        <w:ind w:left="720" w:hanging="720"/>
        <w:contextualSpacing/>
        <w:jc w:val="both"/>
      </w:pPr>
      <w:hyperlink r:id="rId6" w:history="1">
        <w:r>
          <w:rPr>
            <w:rStyle w:val="Hyperlink"/>
            <w:rFonts w:ascii="Times New Roman" w:eastAsia="Times New Roman" w:hAnsi="Times New Roman" w:cs="Times New Roman"/>
            <w:b/>
            <w:color w:val="1155CC"/>
            <w:sz w:val="24"/>
            <w:szCs w:val="24"/>
          </w:rPr>
          <w:t>https://doi-o</w:t>
        </w:r>
        <w:r>
          <w:rPr>
            <w:rStyle w:val="Hyperlink"/>
            <w:rFonts w:ascii="Times New Roman" w:eastAsia="Times New Roman" w:hAnsi="Times New Roman" w:cs="Times New Roman"/>
            <w:b/>
            <w:color w:val="1155CC"/>
            <w:sz w:val="24"/>
            <w:szCs w:val="24"/>
          </w:rPr>
          <w:t>rg.pvamu.idm.oclc.org/10.1080/07399330801913802</w:t>
        </w:r>
      </w:hyperlink>
    </w:p>
    <w:p w:rsidR="00674217" w:rsidRDefault="008A3D3D" w:rsidP="00674217">
      <w:pPr>
        <w:spacing w:line="480" w:lineRule="auto"/>
        <w:ind w:left="720" w:hanging="720"/>
        <w:rPr>
          <w:rFonts w:ascii="Times New Roman" w:eastAsia="Times New Roman" w:hAnsi="Times New Roman" w:cs="Times New Roman"/>
          <w:b/>
          <w:sz w:val="24"/>
          <w:szCs w:val="24"/>
        </w:rPr>
      </w:pPr>
      <w:hyperlink r:id="rId7" w:history="1">
        <w:r w:rsidRPr="00627D39">
          <w:rPr>
            <w:rStyle w:val="Hyperlink"/>
            <w:rFonts w:ascii="Times New Roman" w:eastAsia="Times New Roman" w:hAnsi="Times New Roman" w:cs="Times New Roman"/>
            <w:b/>
            <w:sz w:val="24"/>
            <w:szCs w:val="24"/>
          </w:rPr>
          <w:t>http://eds.a.ebscohost.com.pvamu.idm.oclc.org/eds/pdfvie</w:t>
        </w:r>
        <w:r w:rsidRPr="00627D39">
          <w:rPr>
            <w:rStyle w:val="Hyperlink"/>
            <w:rFonts w:ascii="Times New Roman" w:eastAsia="Times New Roman" w:hAnsi="Times New Roman" w:cs="Times New Roman"/>
            <w:b/>
            <w:sz w:val="24"/>
            <w:szCs w:val="24"/>
          </w:rPr>
          <w:t>wer/pdfviewer?vid=12&amp;sid=3854f794-9705-4b35-897d-044bf271280a%40sdc-v-sessmgr02</w:t>
        </w:r>
      </w:hyperlink>
    </w:p>
    <w:p w:rsidR="00674217" w:rsidRPr="00674217" w:rsidRDefault="008A3D3D" w:rsidP="00674217">
      <w:pPr>
        <w:spacing w:line="480" w:lineRule="auto"/>
        <w:rPr>
          <w:rFonts w:ascii="Times New Roman" w:eastAsia="Times New Roman" w:hAnsi="Times New Roman" w:cs="Times New Roman"/>
          <w:b/>
          <w:sz w:val="24"/>
          <w:szCs w:val="24"/>
        </w:rPr>
      </w:pPr>
      <w:hyperlink r:id="rId8" w:history="1">
        <w:r w:rsidRPr="00627D39">
          <w:rPr>
            <w:rStyle w:val="Hyperlink"/>
            <w:rFonts w:ascii="Times New Roman" w:eastAsia="Times New Roman" w:hAnsi="Times New Roman" w:cs="Times New Roman"/>
            <w:b/>
            <w:sz w:val="24"/>
            <w:szCs w:val="24"/>
          </w:rPr>
          <w:t>https://doi-org.pvamu.idm.oclc.org/10.1007/s10896-007-9128-5</w:t>
        </w:r>
      </w:hyperlink>
    </w:p>
    <w:p w:rsidR="00674217" w:rsidRDefault="008A3D3D" w:rsidP="00674217">
      <w:pPr>
        <w:spacing w:line="480" w:lineRule="auto"/>
        <w:rPr>
          <w:rFonts w:ascii="Times New Roman" w:eastAsia="Times New Roman" w:hAnsi="Times New Roman" w:cs="Times New Roman"/>
          <w:b/>
          <w:sz w:val="24"/>
          <w:szCs w:val="24"/>
        </w:rPr>
      </w:pPr>
      <w:hyperlink r:id="rId9" w:history="1">
        <w:r w:rsidRPr="00627D39">
          <w:rPr>
            <w:rStyle w:val="Hyperlink"/>
            <w:rFonts w:ascii="Times New Roman" w:eastAsia="Times New Roman" w:hAnsi="Times New Roman" w:cs="Times New Roman"/>
            <w:b/>
            <w:sz w:val="24"/>
            <w:szCs w:val="24"/>
          </w:rPr>
          <w:t>https://doi-org.pvamu.idm.oclc.org/10.5350/DAJPN2013260107</w:t>
        </w:r>
      </w:hyperlink>
    </w:p>
    <w:p w:rsidR="007D5406" w:rsidRDefault="008A3D3D" w:rsidP="00674217">
      <w:pPr>
        <w:spacing w:line="480" w:lineRule="auto"/>
        <w:rPr>
          <w:rFonts w:ascii="Times New Roman" w:eastAsia="Times New Roman" w:hAnsi="Times New Roman" w:cs="Times New Roman"/>
          <w:b/>
          <w:color w:val="333333"/>
          <w:sz w:val="24"/>
          <w:szCs w:val="24"/>
        </w:rPr>
      </w:pPr>
      <w:hyperlink r:id="rId10" w:history="1">
        <w:r>
          <w:rPr>
            <w:rStyle w:val="Hyperlink"/>
            <w:rFonts w:ascii="Times New Roman" w:eastAsia="Times New Roman" w:hAnsi="Times New Roman" w:cs="Times New Roman"/>
            <w:b/>
            <w:color w:val="1155CC"/>
            <w:sz w:val="24"/>
            <w:szCs w:val="24"/>
          </w:rPr>
          <w:t>https://doi-org.pvamu.idm.oclc.org/10.1177/1077801219885185</w:t>
        </w:r>
      </w:hyperlink>
    </w:p>
    <w:p w:rsidR="00674217" w:rsidRDefault="00674217" w:rsidP="00674217">
      <w:pPr>
        <w:spacing w:line="480" w:lineRule="auto"/>
        <w:rPr>
          <w:rFonts w:ascii="Times New Roman" w:eastAsia="Times New Roman" w:hAnsi="Times New Roman" w:cs="Times New Roman"/>
          <w:b/>
          <w:sz w:val="28"/>
          <w:szCs w:val="28"/>
        </w:rPr>
      </w:pPr>
    </w:p>
    <w:p w:rsidR="00674217" w:rsidRDefault="00674217" w:rsidP="00674217">
      <w:pPr>
        <w:spacing w:line="480" w:lineRule="auto"/>
        <w:ind w:left="720" w:hanging="720"/>
        <w:rPr>
          <w:rFonts w:ascii="Times New Roman" w:eastAsia="Times New Roman" w:hAnsi="Times New Roman" w:cs="Times New Roman"/>
          <w:b/>
          <w:sz w:val="24"/>
          <w:szCs w:val="24"/>
        </w:rPr>
      </w:pPr>
    </w:p>
    <w:p w:rsidR="00674217" w:rsidRDefault="00674217" w:rsidP="00674217">
      <w:pPr>
        <w:spacing w:line="240" w:lineRule="auto"/>
        <w:ind w:left="720" w:hanging="720"/>
        <w:contextualSpacing/>
        <w:jc w:val="both"/>
        <w:rPr>
          <w:rFonts w:ascii="Times New Roman" w:hAnsi="Times New Roman" w:cs="Times New Roman"/>
          <w:color w:val="222222"/>
          <w:sz w:val="24"/>
          <w:szCs w:val="24"/>
          <w:shd w:val="clear" w:color="auto" w:fill="FFFFFF"/>
        </w:rPr>
      </w:pPr>
    </w:p>
    <w:p w:rsidR="00674217" w:rsidRPr="00674217" w:rsidRDefault="00674217" w:rsidP="00674217">
      <w:pPr>
        <w:spacing w:line="240" w:lineRule="auto"/>
        <w:ind w:left="720" w:hanging="720"/>
        <w:contextualSpacing/>
        <w:jc w:val="both"/>
        <w:rPr>
          <w:rFonts w:ascii="Times New Roman" w:hAnsi="Times New Roman" w:cs="Times New Roman"/>
          <w:b/>
          <w:bCs/>
          <w:sz w:val="24"/>
          <w:szCs w:val="24"/>
        </w:rPr>
      </w:pPr>
    </w:p>
    <w:p w:rsidR="0035765B" w:rsidRDefault="0035765B" w:rsidP="004478FC">
      <w:pPr>
        <w:spacing w:line="240" w:lineRule="auto"/>
        <w:contextualSpacing/>
        <w:jc w:val="both"/>
        <w:rPr>
          <w:rFonts w:ascii="Times New Roman" w:hAnsi="Times New Roman" w:cs="Times New Roman"/>
          <w:sz w:val="24"/>
          <w:szCs w:val="24"/>
        </w:rPr>
      </w:pPr>
    </w:p>
    <w:p w:rsidR="0035765B" w:rsidRDefault="0035765B" w:rsidP="004478FC">
      <w:pPr>
        <w:spacing w:line="240" w:lineRule="auto"/>
        <w:contextualSpacing/>
        <w:jc w:val="both"/>
        <w:rPr>
          <w:rFonts w:ascii="Times New Roman" w:hAnsi="Times New Roman" w:cs="Times New Roman"/>
          <w:sz w:val="24"/>
          <w:szCs w:val="24"/>
        </w:rPr>
      </w:pPr>
    </w:p>
    <w:p w:rsidR="0035765B" w:rsidRDefault="0035765B" w:rsidP="004478FC">
      <w:pPr>
        <w:spacing w:line="240" w:lineRule="auto"/>
        <w:contextualSpacing/>
        <w:jc w:val="both"/>
        <w:rPr>
          <w:rFonts w:ascii="Times New Roman" w:hAnsi="Times New Roman" w:cs="Times New Roman"/>
          <w:sz w:val="24"/>
          <w:szCs w:val="24"/>
        </w:rPr>
      </w:pPr>
    </w:p>
    <w:p w:rsidR="0035765B" w:rsidRDefault="0035765B" w:rsidP="004478FC">
      <w:pPr>
        <w:spacing w:line="240" w:lineRule="auto"/>
        <w:contextualSpacing/>
        <w:jc w:val="both"/>
        <w:rPr>
          <w:rFonts w:ascii="Times New Roman" w:hAnsi="Times New Roman" w:cs="Times New Roman"/>
          <w:sz w:val="24"/>
          <w:szCs w:val="24"/>
        </w:rPr>
      </w:pPr>
    </w:p>
    <w:p w:rsidR="0035765B" w:rsidRDefault="0035765B" w:rsidP="004478FC">
      <w:pPr>
        <w:spacing w:line="240" w:lineRule="auto"/>
        <w:contextualSpacing/>
        <w:jc w:val="both"/>
        <w:rPr>
          <w:rFonts w:ascii="Times New Roman" w:hAnsi="Times New Roman" w:cs="Times New Roman"/>
          <w:sz w:val="24"/>
          <w:szCs w:val="24"/>
        </w:rPr>
      </w:pPr>
    </w:p>
    <w:p w:rsidR="0035765B" w:rsidRDefault="0035765B" w:rsidP="004478FC">
      <w:pPr>
        <w:spacing w:line="240" w:lineRule="auto"/>
        <w:contextualSpacing/>
        <w:jc w:val="both"/>
        <w:rPr>
          <w:rFonts w:ascii="Times New Roman" w:hAnsi="Times New Roman" w:cs="Times New Roman"/>
          <w:sz w:val="24"/>
          <w:szCs w:val="24"/>
        </w:rPr>
      </w:pPr>
    </w:p>
    <w:p w:rsidR="00424229" w:rsidRPr="00C761D3" w:rsidRDefault="00424229" w:rsidP="00FE5408">
      <w:pPr>
        <w:spacing w:line="480" w:lineRule="auto"/>
        <w:contextualSpacing/>
        <w:jc w:val="both"/>
        <w:rPr>
          <w:rFonts w:ascii="Times New Roman" w:hAnsi="Times New Roman" w:cs="Times New Roman"/>
          <w:sz w:val="24"/>
          <w:szCs w:val="24"/>
        </w:rPr>
      </w:pPr>
    </w:p>
    <w:p w:rsidR="003F0D49" w:rsidRPr="003F0D49" w:rsidRDefault="003F0D49" w:rsidP="00FE5408">
      <w:pPr>
        <w:spacing w:line="480" w:lineRule="auto"/>
        <w:contextualSpacing/>
        <w:jc w:val="center"/>
        <w:rPr>
          <w:rFonts w:ascii="Times New Roman" w:hAnsi="Times New Roman" w:cs="Times New Roman"/>
          <w:sz w:val="24"/>
          <w:szCs w:val="24"/>
        </w:rPr>
      </w:pPr>
    </w:p>
    <w:sectPr w:rsidR="003F0D49" w:rsidRPr="003F0D49" w:rsidSect="003F0D4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8A3D3D">
      <w:pPr>
        <w:spacing w:after="0" w:line="240" w:lineRule="auto"/>
      </w:pPr>
      <w:r>
        <w:separator/>
      </w:r>
    </w:p>
  </w:endnote>
  <w:endnote w:type="continuationSeparator" w:id="0">
    <w:p w:rsidR="00000000" w:rsidRDefault="008A3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8A3D3D">
      <w:pPr>
        <w:spacing w:after="0" w:line="240" w:lineRule="auto"/>
      </w:pPr>
      <w:r>
        <w:separator/>
      </w:r>
    </w:p>
  </w:footnote>
  <w:footnote w:type="continuationSeparator" w:id="0">
    <w:p w:rsidR="00000000" w:rsidRDefault="008A3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F0D49" w:rsidRPr="003F0D49" w:rsidRDefault="008A3D3D">
    <w:pPr>
      <w:pStyle w:val="Header"/>
      <w:jc w:val="right"/>
      <w:rPr>
        <w:rFonts w:ascii="Times New Roman" w:hAnsi="Times New Roman" w:cs="Times New Roman"/>
        <w:sz w:val="24"/>
        <w:szCs w:val="24"/>
      </w:rPr>
    </w:pPr>
    <w:r w:rsidRPr="003F0D49">
      <w:rPr>
        <w:rFonts w:ascii="Times New Roman" w:hAnsi="Times New Roman" w:cs="Times New Roman"/>
        <w:sz w:val="24"/>
        <w:szCs w:val="24"/>
      </w:rPr>
      <w:t>PSYCHOLOGY</w:t>
    </w:r>
    <w:sdt>
      <w:sdtPr>
        <w:rPr>
          <w:rFonts w:ascii="Times New Roman" w:hAnsi="Times New Roman" w:cs="Times New Roman"/>
          <w:sz w:val="24"/>
          <w:szCs w:val="24"/>
        </w:rPr>
        <w:id w:val="193339375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F0D49">
          <w:rPr>
            <w:rFonts w:ascii="Times New Roman" w:hAnsi="Times New Roman" w:cs="Times New Roman"/>
            <w:sz w:val="24"/>
            <w:szCs w:val="24"/>
          </w:rPr>
          <w:fldChar w:fldCharType="begin"/>
        </w:r>
        <w:r w:rsidRPr="003F0D49">
          <w:rPr>
            <w:rFonts w:ascii="Times New Roman" w:hAnsi="Times New Roman" w:cs="Times New Roman"/>
            <w:sz w:val="24"/>
            <w:szCs w:val="24"/>
          </w:rPr>
          <w:instrText xml:space="preserve"> PAGE   \* MERGEFORMAT </w:instrText>
        </w:r>
        <w:r w:rsidRPr="003F0D49">
          <w:rPr>
            <w:rFonts w:ascii="Times New Roman" w:hAnsi="Times New Roman" w:cs="Times New Roman"/>
            <w:sz w:val="24"/>
            <w:szCs w:val="24"/>
          </w:rPr>
          <w:fldChar w:fldCharType="separate"/>
        </w:r>
        <w:r w:rsidRPr="003F0D49">
          <w:rPr>
            <w:rFonts w:ascii="Times New Roman" w:hAnsi="Times New Roman" w:cs="Times New Roman"/>
            <w:noProof/>
            <w:sz w:val="24"/>
            <w:szCs w:val="24"/>
          </w:rPr>
          <w:t>2</w:t>
        </w:r>
        <w:r w:rsidRPr="003F0D49">
          <w:rPr>
            <w:rFonts w:ascii="Times New Roman" w:hAnsi="Times New Roman" w:cs="Times New Roman"/>
            <w:noProof/>
            <w:sz w:val="24"/>
            <w:szCs w:val="24"/>
          </w:rPr>
          <w:fldChar w:fldCharType="end"/>
        </w:r>
      </w:sdtContent>
    </w:sdt>
  </w:p>
  <w:p w:rsidR="003F0D49" w:rsidRDefault="003F0D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F0D49" w:rsidRPr="003F0D49" w:rsidRDefault="008A3D3D">
    <w:pPr>
      <w:pStyle w:val="Header"/>
      <w:jc w:val="right"/>
      <w:rPr>
        <w:rFonts w:ascii="Times New Roman" w:hAnsi="Times New Roman" w:cs="Times New Roman"/>
        <w:sz w:val="24"/>
        <w:szCs w:val="24"/>
      </w:rPr>
    </w:pPr>
    <w:r w:rsidRPr="003F0D49">
      <w:rPr>
        <w:rFonts w:ascii="Times New Roman" w:hAnsi="Times New Roman" w:cs="Times New Roman"/>
        <w:sz w:val="24"/>
        <w:szCs w:val="24"/>
      </w:rPr>
      <w:t>Running head:</w:t>
    </w:r>
    <w:r>
      <w:rPr>
        <w:rFonts w:ascii="Times New Roman" w:hAnsi="Times New Roman" w:cs="Times New Roman"/>
        <w:sz w:val="24"/>
        <w:szCs w:val="24"/>
      </w:rPr>
      <w:t xml:space="preserve"> </w:t>
    </w:r>
    <w:r w:rsidRPr="003F0D49">
      <w:rPr>
        <w:rFonts w:ascii="Times New Roman" w:hAnsi="Times New Roman" w:cs="Times New Roman"/>
        <w:sz w:val="24"/>
        <w:szCs w:val="24"/>
      </w:rPr>
      <w:t>PSYCHOLOGY</w:t>
    </w:r>
    <w:sdt>
      <w:sdtPr>
        <w:rPr>
          <w:rFonts w:ascii="Times New Roman" w:hAnsi="Times New Roman" w:cs="Times New Roman"/>
          <w:sz w:val="24"/>
          <w:szCs w:val="24"/>
        </w:rPr>
        <w:id w:val="-4815081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F0D49">
          <w:rPr>
            <w:rFonts w:ascii="Times New Roman" w:hAnsi="Times New Roman" w:cs="Times New Roman"/>
            <w:sz w:val="24"/>
            <w:szCs w:val="24"/>
          </w:rPr>
          <w:fldChar w:fldCharType="begin"/>
        </w:r>
        <w:r w:rsidRPr="003F0D49">
          <w:rPr>
            <w:rFonts w:ascii="Times New Roman" w:hAnsi="Times New Roman" w:cs="Times New Roman"/>
            <w:sz w:val="24"/>
            <w:szCs w:val="24"/>
          </w:rPr>
          <w:instrText xml:space="preserve"> PAGE   \* MERGEFORMAT </w:instrText>
        </w:r>
        <w:r w:rsidRPr="003F0D49">
          <w:rPr>
            <w:rFonts w:ascii="Times New Roman" w:hAnsi="Times New Roman" w:cs="Times New Roman"/>
            <w:sz w:val="24"/>
            <w:szCs w:val="24"/>
          </w:rPr>
          <w:fldChar w:fldCharType="separate"/>
        </w:r>
        <w:r w:rsidRPr="003F0D49">
          <w:rPr>
            <w:rFonts w:ascii="Times New Roman" w:hAnsi="Times New Roman" w:cs="Times New Roman"/>
            <w:noProof/>
            <w:sz w:val="24"/>
            <w:szCs w:val="24"/>
          </w:rPr>
          <w:t>2</w:t>
        </w:r>
        <w:r w:rsidRPr="003F0D49">
          <w:rPr>
            <w:rFonts w:ascii="Times New Roman" w:hAnsi="Times New Roman" w:cs="Times New Roman"/>
            <w:noProof/>
            <w:sz w:val="24"/>
            <w:szCs w:val="24"/>
          </w:rPr>
          <w:fldChar w:fldCharType="end"/>
        </w:r>
      </w:sdtContent>
    </w:sdt>
  </w:p>
  <w:p w:rsidR="003F0D49" w:rsidRDefault="003F0D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yMDOxsDA3MTW0MLZU0lEKTi0uzszPAykwrAUArRb3qywAAAA="/>
  </w:docVars>
  <w:rsids>
    <w:rsidRoot w:val="003F0D49"/>
    <w:rsid w:val="000C5B7E"/>
    <w:rsid w:val="00195CDB"/>
    <w:rsid w:val="00312A24"/>
    <w:rsid w:val="0035765B"/>
    <w:rsid w:val="003F0D49"/>
    <w:rsid w:val="00424229"/>
    <w:rsid w:val="004478FC"/>
    <w:rsid w:val="00561916"/>
    <w:rsid w:val="005F4A92"/>
    <w:rsid w:val="00627D39"/>
    <w:rsid w:val="00674217"/>
    <w:rsid w:val="006807D9"/>
    <w:rsid w:val="0068416F"/>
    <w:rsid w:val="007D5406"/>
    <w:rsid w:val="008A3D3D"/>
    <w:rsid w:val="00924E57"/>
    <w:rsid w:val="00954131"/>
    <w:rsid w:val="00AE2D6B"/>
    <w:rsid w:val="00BB20CC"/>
    <w:rsid w:val="00C761D3"/>
    <w:rsid w:val="00EF4108"/>
    <w:rsid w:val="00FE5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7DF4D48-B586-42D2-BDE3-D23A7D908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0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0D49"/>
  </w:style>
  <w:style w:type="paragraph" w:styleId="Footer">
    <w:name w:val="footer"/>
    <w:basedOn w:val="Normal"/>
    <w:link w:val="FooterChar"/>
    <w:uiPriority w:val="99"/>
    <w:unhideWhenUsed/>
    <w:rsid w:val="003F0D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0D49"/>
  </w:style>
  <w:style w:type="character" w:styleId="Hyperlink">
    <w:name w:val="Hyperlink"/>
    <w:basedOn w:val="DefaultParagraphFont"/>
    <w:uiPriority w:val="99"/>
    <w:unhideWhenUsed/>
    <w:rsid w:val="00674217"/>
    <w:rPr>
      <w:color w:val="0563C1" w:themeColor="hyperlink"/>
      <w:u w:val="single"/>
    </w:rPr>
  </w:style>
  <w:style w:type="character" w:customStyle="1" w:styleId="UnresolvedMention1">
    <w:name w:val="Unresolved Mention1"/>
    <w:basedOn w:val="DefaultParagraphFont"/>
    <w:uiPriority w:val="99"/>
    <w:semiHidden/>
    <w:unhideWhenUsed/>
    <w:rsid w:val="006742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pvamu.idm.oclc.org/10.1007/s10896-007-9128-5" TargetMode="External" /><Relationship Id="rId13"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yperlink" Target="http://eds.a.ebscohost.com.pvamu.idm.oclc.org/eds/pdfviewer/pdfviewer?vid=12&amp;sid=3854f794-9705-4b35-897d-044bf271280a%40sdc-v-sessmgr02" TargetMode="External" /><Relationship Id="rId12"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pvamu.idm.oclc.org/10.1080/07399330801913802" TargetMode="External" /><Relationship Id="rId11" Type="http://schemas.openxmlformats.org/officeDocument/2006/relationships/header" Target="header1.xml" /><Relationship Id="rId5" Type="http://schemas.openxmlformats.org/officeDocument/2006/relationships/endnotes" Target="endnotes.xml" /><Relationship Id="rId10" Type="http://schemas.openxmlformats.org/officeDocument/2006/relationships/hyperlink" Target="https://doi-org.pvamu.idm.oclc.org/10.1177/1077801219885185" TargetMode="External" /><Relationship Id="rId4" Type="http://schemas.openxmlformats.org/officeDocument/2006/relationships/footnotes" Target="footnotes.xml" /><Relationship Id="rId9" Type="http://schemas.openxmlformats.org/officeDocument/2006/relationships/hyperlink" Target="https://doi-org.pvamu.idm.oclc.org/10.5350/DAJPN2013260107"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806</Words>
  <Characters>4596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254716226303</cp:lastModifiedBy>
  <cp:revision>2</cp:revision>
  <dcterms:created xsi:type="dcterms:W3CDTF">2020-10-15T07:13:00Z</dcterms:created>
  <dcterms:modified xsi:type="dcterms:W3CDTF">2020-10-15T07:13:00Z</dcterms:modified>
</cp:coreProperties>
</file>